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48" w:type="dxa"/>
        <w:tblInd w:w="-792" w:type="dxa"/>
        <w:tblLook w:val="04A0" w:firstRow="1" w:lastRow="0" w:firstColumn="1" w:lastColumn="0" w:noHBand="0" w:noVBand="1"/>
      </w:tblPr>
      <w:tblGrid>
        <w:gridCol w:w="1467"/>
        <w:gridCol w:w="2959"/>
        <w:gridCol w:w="3420"/>
        <w:gridCol w:w="1701"/>
        <w:gridCol w:w="1701"/>
      </w:tblGrid>
      <w:tr w:rsidR="00716463" w:rsidRPr="007E00F4" w:rsidTr="00FB799B">
        <w:trPr>
          <w:trHeight w:val="282"/>
        </w:trPr>
        <w:tc>
          <w:tcPr>
            <w:tcW w:w="1467" w:type="dxa"/>
            <w:vMerge w:val="restart"/>
            <w:vAlign w:val="center"/>
          </w:tcPr>
          <w:p w:rsidR="00716463" w:rsidRPr="007E00F4" w:rsidRDefault="00716463" w:rsidP="00FB79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Bài/ Chủ đề</w:t>
            </w:r>
          </w:p>
        </w:tc>
        <w:tc>
          <w:tcPr>
            <w:tcW w:w="9781" w:type="dxa"/>
            <w:gridSpan w:val="4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Mức độ nhận thức</w:t>
            </w: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  <w:vMerge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3420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1701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Vận dụng thấp</w:t>
            </w:r>
          </w:p>
        </w:tc>
        <w:tc>
          <w:tcPr>
            <w:tcW w:w="1701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Vận dụng cao</w:t>
            </w:r>
          </w:p>
        </w:tc>
      </w:tr>
      <w:tr w:rsidR="00602BC0" w:rsidRPr="004A5EE4" w:rsidTr="00FB799B">
        <w:trPr>
          <w:trHeight w:val="282"/>
        </w:trPr>
        <w:tc>
          <w:tcPr>
            <w:tcW w:w="1467" w:type="dxa"/>
          </w:tcPr>
          <w:p w:rsidR="00602BC0" w:rsidRPr="007E00F4" w:rsidRDefault="00F1161D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B79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BC0" w:rsidRPr="007E00F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Khái niệm pháp luật</w:t>
            </w:r>
          </w:p>
        </w:tc>
        <w:tc>
          <w:tcPr>
            <w:tcW w:w="2959" w:type="dxa"/>
          </w:tcPr>
          <w:p w:rsidR="00602BC0" w:rsidRPr="004A5EE4" w:rsidRDefault="0071646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A5EE4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Nêu được khái niệm pháp luật</w:t>
            </w:r>
          </w:p>
        </w:tc>
        <w:tc>
          <w:tcPr>
            <w:tcW w:w="3420" w:type="dxa"/>
          </w:tcPr>
          <w:p w:rsidR="00602BC0" w:rsidRPr="004A5EE4" w:rsidRDefault="00602BC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</w:tcPr>
          <w:p w:rsidR="00602BC0" w:rsidRPr="004A5EE4" w:rsidRDefault="00602BC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</w:tcPr>
          <w:p w:rsidR="00602BC0" w:rsidRPr="004A5EE4" w:rsidRDefault="00602BC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02BC0" w:rsidRPr="007E00F4" w:rsidTr="00FB799B">
        <w:trPr>
          <w:trHeight w:val="282"/>
        </w:trPr>
        <w:tc>
          <w:tcPr>
            <w:tcW w:w="1467" w:type="dxa"/>
          </w:tcPr>
          <w:p w:rsidR="00602BC0" w:rsidRPr="004A5EE4" w:rsidRDefault="00602BC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959" w:type="dxa"/>
          </w:tcPr>
          <w:p w:rsidR="00602BC0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 câu: 2</w:t>
            </w:r>
          </w:p>
        </w:tc>
        <w:tc>
          <w:tcPr>
            <w:tcW w:w="3420" w:type="dxa"/>
          </w:tcPr>
          <w:p w:rsidR="00602BC0" w:rsidRPr="007E00F4" w:rsidRDefault="00602BC0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2BC0" w:rsidRPr="007E00F4" w:rsidRDefault="00602BC0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2BC0" w:rsidRPr="007E00F4" w:rsidRDefault="00602BC0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C0" w:rsidRPr="007E00F4" w:rsidTr="00FB799B">
        <w:trPr>
          <w:trHeight w:val="282"/>
        </w:trPr>
        <w:tc>
          <w:tcPr>
            <w:tcW w:w="1467" w:type="dxa"/>
          </w:tcPr>
          <w:p w:rsidR="00602BC0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b.- Đặc trưng của pháp luật</w:t>
            </w:r>
          </w:p>
        </w:tc>
        <w:tc>
          <w:tcPr>
            <w:tcW w:w="2959" w:type="dxa"/>
          </w:tcPr>
          <w:p w:rsidR="00602BC0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Nêu tính quy phạm phổ biến của pl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Nêu tính quyền lực bắt buộc chung của pl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Nêu tính chặt chẽ về mặt hình thức của pl</w:t>
            </w:r>
          </w:p>
        </w:tc>
        <w:tc>
          <w:tcPr>
            <w:tcW w:w="3420" w:type="dxa"/>
          </w:tcPr>
          <w:p w:rsidR="00602BC0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Nêu tính quy phạm phổ biến của pl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Nêu tính quyền lực bắt buộc chung của pl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Nêu tính chặt chẽ về mặt hình thức của pl</w:t>
            </w:r>
          </w:p>
        </w:tc>
        <w:tc>
          <w:tcPr>
            <w:tcW w:w="1701" w:type="dxa"/>
          </w:tcPr>
          <w:p w:rsidR="00602BC0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Nhận biết các đặc trưng cơ bản của pháp luật trong thực tế</w:t>
            </w:r>
          </w:p>
        </w:tc>
        <w:tc>
          <w:tcPr>
            <w:tcW w:w="1701" w:type="dxa"/>
          </w:tcPr>
          <w:p w:rsidR="00602BC0" w:rsidRPr="007E00F4" w:rsidRDefault="004A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Dùng đặc trưng của PL để tuyên truyền.</w:t>
            </w:r>
          </w:p>
        </w:tc>
      </w:tr>
      <w:tr w:rsidR="00602BC0" w:rsidRPr="007E00F4" w:rsidTr="00FB799B">
        <w:trPr>
          <w:trHeight w:val="282"/>
        </w:trPr>
        <w:tc>
          <w:tcPr>
            <w:tcW w:w="1467" w:type="dxa"/>
          </w:tcPr>
          <w:p w:rsidR="00602BC0" w:rsidRPr="007E00F4" w:rsidRDefault="00602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602BC0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02BC0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02BC0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Số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02BC0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 câu: 1</w:t>
            </w: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  <w:vMerge w:val="restart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c.- Bản chất của pháp luật</w:t>
            </w:r>
          </w:p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463" w:rsidRPr="007E00F4" w:rsidRDefault="00716463" w:rsidP="0027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Nêu được bản chất giai cấp của pháp luật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Nêu bản chất xã hội của PL</w:t>
            </w:r>
          </w:p>
        </w:tc>
        <w:tc>
          <w:tcPr>
            <w:tcW w:w="3420" w:type="dxa"/>
          </w:tcPr>
          <w:p w:rsidR="00716463" w:rsidRPr="007E00F4" w:rsidRDefault="00716463" w:rsidP="007164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bản chất giai cấp của pháp luật</w:t>
            </w:r>
            <w:r w:rsidRPr="007E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Hiểu bản chất xã hội của PL</w:t>
            </w:r>
          </w:p>
          <w:p w:rsidR="00716463" w:rsidRPr="007E00F4" w:rsidRDefault="00716463" w:rsidP="007164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Lý giải được tại sao pháp luật mang bản chất giai cấp </w:t>
            </w:r>
          </w:p>
          <w:p w:rsidR="00716463" w:rsidRPr="007E00F4" w:rsidRDefault="00716463" w:rsidP="007164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Lý giải được tại sao pháp luật mang bản chất xã hội.</w:t>
            </w:r>
          </w:p>
          <w:p w:rsidR="00716463" w:rsidRPr="007E00F4" w:rsidRDefault="00716463" w:rsidP="007164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Phân biệt được bản chất giai cấp và bản chất xã hội của PL.</w:t>
            </w:r>
          </w:p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7C74" w:rsidRPr="007E00F4" w:rsidRDefault="0039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463" w:rsidRPr="007E00F4" w:rsidRDefault="00716463" w:rsidP="0039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  <w:vMerge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Số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20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4</w:t>
            </w:r>
          </w:p>
        </w:tc>
        <w:tc>
          <w:tcPr>
            <w:tcW w:w="1701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  <w:vMerge w:val="restart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d.-Mối quan hệ giữa PL với đạo đức</w:t>
            </w:r>
          </w:p>
        </w:tc>
        <w:tc>
          <w:tcPr>
            <w:tcW w:w="2959" w:type="dxa"/>
            <w:vAlign w:val="center"/>
          </w:tcPr>
          <w:p w:rsidR="00716463" w:rsidRPr="007E00F4" w:rsidRDefault="00716463" w:rsidP="00B02D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Nêu được mối quan hệ giữa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PL với ĐĐ</w:t>
            </w:r>
          </w:p>
        </w:tc>
        <w:tc>
          <w:tcPr>
            <w:tcW w:w="3420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Phân biệt mối quan hệ giữa PL với đạo đức</w:t>
            </w:r>
          </w:p>
        </w:tc>
        <w:tc>
          <w:tcPr>
            <w:tcW w:w="1701" w:type="dxa"/>
          </w:tcPr>
          <w:p w:rsidR="00716463" w:rsidRPr="007E00F4" w:rsidRDefault="0039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</w:rPr>
              <w:t xml:space="preserve">Thấy được 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mối quan hệ giữa PL với đạo đức trong một số qui phạm pháp luật</w:t>
            </w:r>
          </w:p>
        </w:tc>
        <w:tc>
          <w:tcPr>
            <w:tcW w:w="1701" w:type="dxa"/>
          </w:tcPr>
          <w:p w:rsidR="00716463" w:rsidRPr="007E00F4" w:rsidRDefault="0039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sz w:val="24"/>
                <w:szCs w:val="24"/>
              </w:rPr>
              <w:t>Tự giác ứng xử phù hợp với đạo đức tiến bộ và pháp luật.</w:t>
            </w: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  <w:vMerge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Số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716463" w:rsidRPr="007E00F4" w:rsidRDefault="00716463" w:rsidP="009C4B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16463" w:rsidRPr="007E00F4" w:rsidRDefault="00397C74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16463" w:rsidRPr="007E00F4" w:rsidRDefault="00397C74" w:rsidP="009C4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1</w:t>
            </w: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e.- Vai trò của pháp luật</w:t>
            </w:r>
          </w:p>
        </w:tc>
        <w:tc>
          <w:tcPr>
            <w:tcW w:w="2959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Nêu được vai trò của pháp 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luật đối với công dân</w:t>
            </w: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Nêu được vai trò của pháp luật đối với nhà nước, xã hội</w:t>
            </w:r>
          </w:p>
        </w:tc>
        <w:tc>
          <w:tcPr>
            <w:tcW w:w="3420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Lý giải được vai trò của pháp luật đối với đời sống xã hội( là phương tiện để NN quản lý xã hội; là phương tiện để công dân thực hiện quyền và lợi ích hợp</w:t>
            </w:r>
          </w:p>
        </w:tc>
        <w:tc>
          <w:tcPr>
            <w:tcW w:w="1701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Đánh giá hành vi của bản thân và của mọi người xung quanh</w:t>
            </w:r>
          </w:p>
        </w:tc>
        <w:tc>
          <w:tcPr>
            <w:tcW w:w="1701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giác sống và làm việc theo HP và PL. Có ý thức tôn trọng pháp luật.</w:t>
            </w:r>
          </w:p>
        </w:tc>
      </w:tr>
      <w:tr w:rsidR="00716463" w:rsidRPr="007E00F4" w:rsidTr="00FB799B">
        <w:trPr>
          <w:trHeight w:val="282"/>
        </w:trPr>
        <w:tc>
          <w:tcPr>
            <w:tcW w:w="1467" w:type="dxa"/>
          </w:tcPr>
          <w:p w:rsidR="00716463" w:rsidRPr="007E00F4" w:rsidRDefault="00716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716463" w:rsidRPr="007E00F4" w:rsidRDefault="00716463" w:rsidP="004A5E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Số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716463" w:rsidRPr="007E00F4" w:rsidRDefault="00716463" w:rsidP="004A5E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Số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16463" w:rsidRPr="007E00F4" w:rsidRDefault="0039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 câu: 4</w:t>
            </w:r>
          </w:p>
        </w:tc>
        <w:tc>
          <w:tcPr>
            <w:tcW w:w="1701" w:type="dxa"/>
          </w:tcPr>
          <w:p w:rsidR="00716463" w:rsidRPr="007E00F4" w:rsidRDefault="00397C74" w:rsidP="004A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r w:rsidR="00F24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câu: </w:t>
            </w:r>
            <w:r w:rsidR="004A5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5EE4" w:rsidRPr="007E00F4" w:rsidTr="00FB799B">
        <w:trPr>
          <w:trHeight w:val="282"/>
        </w:trPr>
        <w:tc>
          <w:tcPr>
            <w:tcW w:w="1467" w:type="dxa"/>
          </w:tcPr>
          <w:p w:rsidR="004A5EE4" w:rsidRPr="007E00F4" w:rsidRDefault="004A5EE4" w:rsidP="004A5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số</w:t>
            </w:r>
          </w:p>
        </w:tc>
        <w:tc>
          <w:tcPr>
            <w:tcW w:w="2959" w:type="dxa"/>
          </w:tcPr>
          <w:p w:rsidR="004A5EE4" w:rsidRPr="007E00F4" w:rsidRDefault="004A5EE4" w:rsidP="004A5E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20" w:type="dxa"/>
          </w:tcPr>
          <w:p w:rsidR="004A5EE4" w:rsidRPr="007E00F4" w:rsidRDefault="004A5EE4" w:rsidP="004A5E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A5EE4" w:rsidRPr="007E00F4" w:rsidRDefault="004A5EE4" w:rsidP="004A5E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A5EE4" w:rsidRPr="007E00F4" w:rsidRDefault="004A5EE4" w:rsidP="004A5E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C22D5F" w:rsidRPr="007E00F4" w:rsidRDefault="00C22D5F" w:rsidP="004A5E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D9F" w:rsidRPr="007E00F4" w:rsidRDefault="00490D9F" w:rsidP="00490D9F">
      <w:pPr>
        <w:pStyle w:val="ListParagraph"/>
        <w:rPr>
          <w:rFonts w:ascii="Times New Roman" w:hAnsi="Times New Roman" w:cs="Times New Roman"/>
          <w:sz w:val="24"/>
          <w:szCs w:val="24"/>
          <w:lang w:val="vi-VN"/>
        </w:rPr>
      </w:pPr>
      <w:bookmarkStart w:id="0" w:name="_GoBack"/>
      <w:bookmarkEnd w:id="0"/>
    </w:p>
    <w:p w:rsidR="00490D9F" w:rsidRPr="007E00F4" w:rsidRDefault="00490D9F" w:rsidP="007E00F4">
      <w:pPr>
        <w:rPr>
          <w:rFonts w:ascii="Times New Roman" w:hAnsi="Times New Roman" w:cs="Times New Roman"/>
          <w:sz w:val="24"/>
          <w:szCs w:val="24"/>
        </w:rPr>
      </w:pPr>
    </w:p>
    <w:p w:rsidR="00097342" w:rsidRPr="004A5EE4" w:rsidRDefault="00097342">
      <w:pPr>
        <w:rPr>
          <w:rFonts w:ascii="Times New Roman" w:hAnsi="Times New Roman" w:cs="Times New Roman"/>
          <w:sz w:val="24"/>
          <w:szCs w:val="24"/>
          <w:lang w:val="pt-BR"/>
        </w:rPr>
      </w:pPr>
    </w:p>
    <w:sectPr w:rsidR="00097342" w:rsidRPr="004A5EE4" w:rsidSect="00FB799B">
      <w:headerReference w:type="default" r:id="rId7"/>
      <w:pgSz w:w="12240" w:h="15840"/>
      <w:pgMar w:top="2127" w:right="1440" w:bottom="284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091" w:rsidRDefault="00063091" w:rsidP="00397C74">
      <w:pPr>
        <w:spacing w:after="0" w:line="240" w:lineRule="auto"/>
      </w:pPr>
      <w:r>
        <w:separator/>
      </w:r>
    </w:p>
  </w:endnote>
  <w:endnote w:type="continuationSeparator" w:id="0">
    <w:p w:rsidR="00063091" w:rsidRDefault="00063091" w:rsidP="0039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091" w:rsidRDefault="00063091" w:rsidP="00397C74">
      <w:pPr>
        <w:spacing w:after="0" w:line="240" w:lineRule="auto"/>
      </w:pPr>
      <w:r>
        <w:separator/>
      </w:r>
    </w:p>
  </w:footnote>
  <w:footnote w:type="continuationSeparator" w:id="0">
    <w:p w:rsidR="00063091" w:rsidRDefault="00063091" w:rsidP="0039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74" w:rsidRDefault="00397C74">
    <w:pPr>
      <w:pStyle w:val="Header"/>
    </w:pPr>
  </w:p>
  <w:p w:rsidR="009C4BBD" w:rsidRDefault="009C4BBD">
    <w:pPr>
      <w:pStyle w:val="Header"/>
    </w:pPr>
  </w:p>
  <w:p w:rsidR="009C4BBD" w:rsidRPr="00FB799B" w:rsidRDefault="009C4BBD" w:rsidP="00FB799B">
    <w:pPr>
      <w:pStyle w:val="Header"/>
      <w:tabs>
        <w:tab w:val="clear" w:pos="4680"/>
        <w:tab w:val="clear" w:pos="9360"/>
        <w:tab w:val="left" w:pos="1134"/>
      </w:tabs>
      <w:jc w:val="center"/>
    </w:pPr>
    <w:r w:rsidRPr="009C4BBD">
      <w:rPr>
        <w:rFonts w:ascii="Times New Roman" w:hAnsi="Times New Roman" w:cs="Times New Roman"/>
        <w:sz w:val="38"/>
      </w:rPr>
      <w:t>BẢNG MÔ TẢ</w:t>
    </w:r>
  </w:p>
  <w:p w:rsidR="009C4BBD" w:rsidRPr="009C4BBD" w:rsidRDefault="009C4BBD" w:rsidP="009C4BBD">
    <w:pPr>
      <w:pStyle w:val="Header"/>
      <w:jc w:val="center"/>
      <w:rPr>
        <w:rFonts w:ascii="Times New Roman" w:hAnsi="Times New Roman" w:cs="Times New Roman"/>
        <w:sz w:val="38"/>
      </w:rPr>
    </w:pPr>
    <w:r w:rsidRPr="009C4BBD">
      <w:rPr>
        <w:rFonts w:ascii="Times New Roman" w:hAnsi="Times New Roman" w:cs="Times New Roman"/>
        <w:sz w:val="38"/>
      </w:rPr>
      <w:t>BÀI 1. PHÁP LUẬT VÀ ĐỜI SỐNG</w:t>
    </w:r>
  </w:p>
  <w:p w:rsidR="009C4BBD" w:rsidRDefault="009C4BBD">
    <w:pPr>
      <w:pStyle w:val="Header"/>
    </w:pPr>
  </w:p>
  <w:p w:rsidR="00397C74" w:rsidRDefault="00397C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13"/>
    <w:rsid w:val="00063091"/>
    <w:rsid w:val="00097342"/>
    <w:rsid w:val="00397C74"/>
    <w:rsid w:val="00490D9F"/>
    <w:rsid w:val="004A5EE4"/>
    <w:rsid w:val="00602BC0"/>
    <w:rsid w:val="00716463"/>
    <w:rsid w:val="007E00F4"/>
    <w:rsid w:val="009C4BBD"/>
    <w:rsid w:val="00A56A83"/>
    <w:rsid w:val="00A77963"/>
    <w:rsid w:val="00B60113"/>
    <w:rsid w:val="00C22D5F"/>
    <w:rsid w:val="00C9507A"/>
    <w:rsid w:val="00F1161D"/>
    <w:rsid w:val="00F249E5"/>
    <w:rsid w:val="00FB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C74"/>
  </w:style>
  <w:style w:type="paragraph" w:styleId="Footer">
    <w:name w:val="footer"/>
    <w:basedOn w:val="Normal"/>
    <w:link w:val="FooterChar"/>
    <w:uiPriority w:val="99"/>
    <w:unhideWhenUsed/>
    <w:rsid w:val="0039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C74"/>
  </w:style>
  <w:style w:type="paragraph" w:styleId="ListParagraph">
    <w:name w:val="List Paragraph"/>
    <w:basedOn w:val="Normal"/>
    <w:uiPriority w:val="34"/>
    <w:qFormat/>
    <w:rsid w:val="0049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C74"/>
  </w:style>
  <w:style w:type="paragraph" w:styleId="Footer">
    <w:name w:val="footer"/>
    <w:basedOn w:val="Normal"/>
    <w:link w:val="FooterChar"/>
    <w:uiPriority w:val="99"/>
    <w:unhideWhenUsed/>
    <w:rsid w:val="0039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C74"/>
  </w:style>
  <w:style w:type="paragraph" w:styleId="ListParagraph">
    <w:name w:val="List Paragraph"/>
    <w:basedOn w:val="Normal"/>
    <w:uiPriority w:val="34"/>
    <w:qFormat/>
    <w:rsid w:val="00490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7</cp:revision>
  <dcterms:created xsi:type="dcterms:W3CDTF">2016-12-17T07:45:00Z</dcterms:created>
  <dcterms:modified xsi:type="dcterms:W3CDTF">2016-12-18T03:59:00Z</dcterms:modified>
</cp:coreProperties>
</file>